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47D" w:rsidRDefault="00285B39" w:rsidP="00285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39">
        <w:rPr>
          <w:rFonts w:ascii="Times New Roman" w:hAnsi="Times New Roman" w:cs="Times New Roman"/>
          <w:b/>
          <w:sz w:val="28"/>
          <w:szCs w:val="28"/>
        </w:rPr>
        <w:t>Консультация для педагогических работников МБДОУ по теме: «Профессиональная компетентность педагога»</w:t>
      </w:r>
    </w:p>
    <w:p w:rsidR="00285B39" w:rsidRDefault="00285B39" w:rsidP="00285B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3147"/>
      </w:tblGrid>
      <w:tr w:rsidR="00285B39" w:rsidRPr="00BD63E5" w:rsidTr="00285B39">
        <w:tc>
          <w:tcPr>
            <w:tcW w:w="1413" w:type="dxa"/>
          </w:tcPr>
          <w:p w:rsidR="00285B39" w:rsidRPr="00BD63E5" w:rsidRDefault="00285B39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13147" w:type="dxa"/>
          </w:tcPr>
          <w:p w:rsidR="00285B39" w:rsidRPr="00BD63E5" w:rsidRDefault="00285B39" w:rsidP="00B40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современных учреждений образования отличается освоением, внедрением и раз</w:t>
            </w:r>
            <w:bookmarkStart w:id="0" w:name="_GoBack"/>
            <w:bookmarkEnd w:id="0"/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работкой педагогических новаций и инноваций.</w:t>
            </w:r>
          </w:p>
        </w:tc>
      </w:tr>
      <w:tr w:rsidR="00285B39" w:rsidRPr="00BD63E5" w:rsidTr="00285B39">
        <w:tc>
          <w:tcPr>
            <w:tcW w:w="1413" w:type="dxa"/>
          </w:tcPr>
          <w:p w:rsidR="00285B39" w:rsidRPr="00BD63E5" w:rsidRDefault="00285B39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13147" w:type="dxa"/>
          </w:tcPr>
          <w:p w:rsidR="00285B39" w:rsidRPr="00BD63E5" w:rsidRDefault="00285B39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«ОБРАЗОВАНИЕ ДЛЯ ВСЕХ, ОБРАЗОВАНИЕ ЧЕРЕЗ ВСЮ ЖИЗНЬ…».</w:t>
            </w:r>
          </w:p>
          <w:p w:rsidR="00C53510" w:rsidRPr="00BD63E5" w:rsidRDefault="00C53510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Сегодня на планерке мы свами вместе разберемся в чем заключаете профессиональная компетентность педагога ДОУ.</w:t>
            </w:r>
          </w:p>
          <w:p w:rsidR="00285B39" w:rsidRPr="00BD63E5" w:rsidRDefault="00285B39" w:rsidP="00761A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Давайте с вами поразмышляем «</w:t>
            </w:r>
            <w:r w:rsidRPr="00BD63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21 века – это…»</w:t>
            </w:r>
          </w:p>
          <w:p w:rsidR="00C53510" w:rsidRPr="00BD63E5" w:rsidRDefault="00F22243" w:rsidP="00761A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BD63E5">
              <w:rPr>
                <w:i/>
              </w:rPr>
              <w:t>-Гармонично развитая, внутренне богатая личность, стремящаяся к духовному, профессиональному, общекультурному и физическому совершенству;</w:t>
            </w:r>
          </w:p>
          <w:p w:rsidR="00F22243" w:rsidRPr="00BD63E5" w:rsidRDefault="00F22243" w:rsidP="00761A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BD63E5">
              <w:rPr>
                <w:i/>
              </w:rPr>
              <w:t>-Умеющий отбирать наиболее эффективные приемы, средства и технологии обучения и воспитания для реализации поставленных задач;</w:t>
            </w:r>
          </w:p>
          <w:p w:rsidR="00F22243" w:rsidRPr="00BD63E5" w:rsidRDefault="00F22243" w:rsidP="00761AA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D63E5">
              <w:rPr>
                <w:i/>
              </w:rPr>
              <w:t>-Умеющий организовать рефлексивную деятельность</w:t>
            </w:r>
          </w:p>
        </w:tc>
      </w:tr>
      <w:tr w:rsidR="00285B39" w:rsidRPr="00BD63E5" w:rsidTr="00285B39">
        <w:tc>
          <w:tcPr>
            <w:tcW w:w="1413" w:type="dxa"/>
          </w:tcPr>
          <w:p w:rsidR="00285B39" w:rsidRPr="00BD63E5" w:rsidRDefault="00F22243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13147" w:type="dxa"/>
          </w:tcPr>
          <w:p w:rsidR="00285B39" w:rsidRPr="00BD63E5" w:rsidRDefault="00C53510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Мы свами нарисовали картину идеального педагога – профессионала 21 века.</w:t>
            </w:r>
          </w:p>
          <w:p w:rsidR="00C53510" w:rsidRPr="00BD63E5" w:rsidRDefault="00761AA4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3510" w:rsidRPr="00BD63E5">
              <w:rPr>
                <w:rFonts w:ascii="Times New Roman" w:hAnsi="Times New Roman" w:cs="Times New Roman"/>
                <w:sz w:val="24"/>
                <w:szCs w:val="24"/>
              </w:rPr>
              <w:t>Каждый педагог обладает неким «профессионализмом». Причем, хочу заострить ваше внимание, на словосочетание «каждый педагог».</w:t>
            </w:r>
          </w:p>
          <w:p w:rsidR="00C53510" w:rsidRPr="00BD63E5" w:rsidRDefault="00761AA4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3510" w:rsidRPr="00BD63E5">
              <w:rPr>
                <w:rFonts w:ascii="Times New Roman" w:hAnsi="Times New Roman" w:cs="Times New Roman"/>
                <w:sz w:val="24"/>
                <w:szCs w:val="24"/>
              </w:rPr>
              <w:t>Давайте с вами поразмышляем, как вы понимаете понятие «профессионализм»</w:t>
            </w:r>
            <w:r w:rsidR="00AB0C2E" w:rsidRPr="00BD6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C2E" w:rsidRPr="00BD63E5" w:rsidRDefault="00761AA4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B0C2E"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То есть, в понятии «профессионализм» отражается такая степень овладения человеком психологической структурой профессиональной деятельности, которая соответствует существующим в обществе стандартам и объективным требованиям. </w:t>
            </w: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B0C2E" w:rsidRPr="00BD63E5">
              <w:rPr>
                <w:rFonts w:ascii="Times New Roman" w:hAnsi="Times New Roman" w:cs="Times New Roman"/>
                <w:sz w:val="24"/>
                <w:szCs w:val="24"/>
              </w:rPr>
              <w:t>Для приобретения профессионализма необходимы соответствующие способности, желание и характер, готовность постоянно учиться и совершенствовать свое мастерство.</w:t>
            </w:r>
          </w:p>
        </w:tc>
      </w:tr>
      <w:tr w:rsidR="00285B39" w:rsidRPr="00BD63E5" w:rsidTr="00285B39">
        <w:tc>
          <w:tcPr>
            <w:tcW w:w="1413" w:type="dxa"/>
          </w:tcPr>
          <w:p w:rsidR="00285B39" w:rsidRPr="00BD63E5" w:rsidRDefault="00761AA4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13147" w:type="dxa"/>
          </w:tcPr>
          <w:p w:rsidR="00285B39" w:rsidRPr="00BD63E5" w:rsidRDefault="00761AA4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 Необходимой составляющей профессионализма человека является профессиональная компетентность.</w:t>
            </w:r>
          </w:p>
          <w:p w:rsidR="00761AA4" w:rsidRPr="00BD63E5" w:rsidRDefault="00761AA4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Давайте с вами поразмышляем, как вы понимаете понятие «профессиональная компетентность».</w:t>
            </w:r>
          </w:p>
          <w:p w:rsidR="00761AA4" w:rsidRPr="00BD63E5" w:rsidRDefault="00761AA4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Профессиональная компетентность – основа деятельности педагогов. Существующие на сегодняшний день в зарубежной литературе определения профессиональной компетентности как «углубленного знания», «состояния адекватного выполнения задачи», «способности к актуальному выполнению деятельности».</w:t>
            </w:r>
          </w:p>
          <w:p w:rsidR="00761AA4" w:rsidRPr="00BD63E5" w:rsidRDefault="00761AA4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достигает стабильно высоких результатов в развитии и воспитании.</w:t>
            </w:r>
          </w:p>
        </w:tc>
      </w:tr>
      <w:tr w:rsidR="00285B39" w:rsidRPr="00BD63E5" w:rsidTr="00285B39">
        <w:tc>
          <w:tcPr>
            <w:tcW w:w="1413" w:type="dxa"/>
          </w:tcPr>
          <w:p w:rsidR="00285B39" w:rsidRPr="00BD63E5" w:rsidRDefault="00761AA4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13147" w:type="dxa"/>
          </w:tcPr>
          <w:p w:rsidR="00285B39" w:rsidRPr="00BD63E5" w:rsidRDefault="00761AA4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Профессионально компетентный педагог обеспечивает высокое 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</w:t>
            </w:r>
            <w:r w:rsidR="0029035E" w:rsidRPr="00BD6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35E" w:rsidRPr="00BD63E5" w:rsidRDefault="0029035E" w:rsidP="00761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Уважаемые коллеги, их каких нормативных документах мы с вами можем узнать о качестве организации образовательного процесса?</w:t>
            </w:r>
          </w:p>
        </w:tc>
      </w:tr>
      <w:tr w:rsidR="00285B39" w:rsidRPr="00BD63E5" w:rsidTr="00285B39">
        <w:tc>
          <w:tcPr>
            <w:tcW w:w="1413" w:type="dxa"/>
          </w:tcPr>
          <w:p w:rsidR="00285B39" w:rsidRPr="00BD63E5" w:rsidRDefault="0029035E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Слайд 6 </w:t>
            </w:r>
          </w:p>
        </w:tc>
        <w:tc>
          <w:tcPr>
            <w:tcW w:w="13147" w:type="dxa"/>
          </w:tcPr>
          <w:p w:rsidR="00285B39" w:rsidRPr="00BD63E5" w:rsidRDefault="00932E8F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Итак, высокое качество организации образовательного процесса включает в себя:</w:t>
            </w:r>
          </w:p>
          <w:p w:rsidR="00932E8F" w:rsidRPr="00BD63E5" w:rsidRDefault="00932E8F" w:rsidP="006F40FE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D6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мобильность педагога</w:t>
            </w: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 конструировать образовательный процесс воспитания и обучения в условиях конкретной образовательной ситуации и организации совместной деятельности с другими субъектами образовательного процесса (воспитанниками и педагогами)</w:t>
            </w:r>
          </w:p>
          <w:p w:rsidR="00932E8F" w:rsidRPr="00BD63E5" w:rsidRDefault="00932E8F" w:rsidP="006F40FE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6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компетентность педагога</w:t>
            </w: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(соответствие формы, содержания, методов и приёмов возрасту детей, а также реализация современных, в </w:t>
            </w:r>
            <w:r w:rsidR="00A940E1" w:rsidRPr="00BD63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числе интерактивных, форм и методов)</w:t>
            </w:r>
          </w:p>
          <w:p w:rsidR="00932E8F" w:rsidRPr="00BD63E5" w:rsidRDefault="00932E8F" w:rsidP="006F40FE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BD6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организовать и удерживать интерес детей,</w:t>
            </w: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</w:t>
            </w:r>
            <w:r w:rsidR="00A940E1" w:rsidRPr="00BD63E5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физического здоровья</w:t>
            </w:r>
          </w:p>
          <w:p w:rsidR="00932E8F" w:rsidRPr="00BD63E5" w:rsidRDefault="00A940E1" w:rsidP="006F40FE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 w:rsidRPr="00BD6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 взаимодействия детей</w:t>
            </w: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видах деятельности</w:t>
            </w:r>
            <w:r w:rsidR="00A0102E" w:rsidRPr="00BD63E5">
              <w:rPr>
                <w:rFonts w:ascii="Times New Roman" w:hAnsi="Times New Roman" w:cs="Times New Roman"/>
                <w:sz w:val="24"/>
                <w:szCs w:val="24"/>
              </w:rPr>
              <w:t>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285B39" w:rsidRPr="00BD63E5" w:rsidTr="00285B39">
        <w:tc>
          <w:tcPr>
            <w:tcW w:w="1413" w:type="dxa"/>
          </w:tcPr>
          <w:p w:rsidR="00285B39" w:rsidRPr="00BD63E5" w:rsidRDefault="00880169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7</w:t>
            </w:r>
          </w:p>
        </w:tc>
        <w:tc>
          <w:tcPr>
            <w:tcW w:w="13147" w:type="dxa"/>
          </w:tcPr>
          <w:p w:rsidR="00B03BC5" w:rsidRPr="00BD63E5" w:rsidRDefault="006F40FE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80169"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Остановимся немного на понятие «Методическая компетентность». </w:t>
            </w:r>
            <w:r w:rsidR="00245305" w:rsidRPr="00BD63E5">
              <w:rPr>
                <w:rFonts w:ascii="Times New Roman" w:hAnsi="Times New Roman" w:cs="Times New Roman"/>
                <w:sz w:val="24"/>
                <w:szCs w:val="24"/>
              </w:rPr>
              <w:t>Методическую компетентность мы понимаем, как часть профессионально-педагогической компетентности.</w:t>
            </w:r>
          </w:p>
          <w:p w:rsidR="00245305" w:rsidRPr="00BD63E5" w:rsidRDefault="006F40FE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03BC5" w:rsidRPr="00BD63E5">
              <w:rPr>
                <w:rFonts w:ascii="Times New Roman" w:hAnsi="Times New Roman" w:cs="Times New Roman"/>
                <w:sz w:val="24"/>
                <w:szCs w:val="24"/>
              </w:rPr>
              <w:t>Это понятие включает в себя</w:t>
            </w:r>
            <w:r w:rsidR="00245305" w:rsidRPr="00BD6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5B39" w:rsidRPr="00BD63E5" w:rsidRDefault="00245305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BC5" w:rsidRPr="00BD63E5">
              <w:rPr>
                <w:rFonts w:ascii="Times New Roman" w:hAnsi="Times New Roman" w:cs="Times New Roman"/>
                <w:sz w:val="24"/>
                <w:szCs w:val="24"/>
              </w:rPr>
              <w:t>насколько педагог сумел спланировать, отобрать, синтезировать и конструировать учебный материал;</w:t>
            </w:r>
          </w:p>
          <w:p w:rsidR="00B03BC5" w:rsidRPr="00BD63E5" w:rsidRDefault="00B03BC5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различные формы занятий</w:t>
            </w:r>
            <w:r w:rsidR="00245305" w:rsidRPr="00BD6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305" w:rsidRPr="00BD63E5" w:rsidRDefault="00245305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методами обучения, знанием дидактических методов, приемов и умение применять их в процессе обучения, знанием психологических механизмов усвоения знаний и умений в процессе воспитания и обучения</w:t>
            </w:r>
          </w:p>
        </w:tc>
      </w:tr>
      <w:tr w:rsidR="00285B39" w:rsidRPr="00BD63E5" w:rsidTr="00285B39">
        <w:tc>
          <w:tcPr>
            <w:tcW w:w="1413" w:type="dxa"/>
          </w:tcPr>
          <w:p w:rsidR="00285B39" w:rsidRPr="00BD63E5" w:rsidRDefault="00245305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3147" w:type="dxa"/>
          </w:tcPr>
          <w:p w:rsidR="00285B39" w:rsidRPr="00BD63E5" w:rsidRDefault="006F40FE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F0C6A"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такой показатель как «Построение вариативного развивающего образования, ориентированного на зону ближайшего развития каждого ребенка». С понятием вариативности ППР среды мы с вами уже знакомились. </w:t>
            </w:r>
          </w:p>
          <w:p w:rsidR="008F0C6A" w:rsidRPr="00BD63E5" w:rsidRDefault="008F0C6A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 Вариативный образовательный процесс — взаимосвязанная деятельность участников образовательного процесса по реализации целей образования, осуществляемых в условиях выбора содержания (в рамках государственных стандартов), средств и способов деятельности и общения, ценностно-смыслового отношения личности к целям, содержанию и процессу образования.</w:t>
            </w:r>
          </w:p>
          <w:p w:rsidR="008F0C6A" w:rsidRPr="00BD63E5" w:rsidRDefault="006F40FE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F0C6A" w:rsidRPr="00BD63E5">
              <w:rPr>
                <w:rFonts w:ascii="Times New Roman" w:hAnsi="Times New Roman" w:cs="Times New Roman"/>
                <w:sz w:val="24"/>
                <w:szCs w:val="24"/>
              </w:rPr>
              <w:t>Таким образом, этот показатель включает в себя, насколько педагогический работник:</w:t>
            </w:r>
          </w:p>
          <w:p w:rsidR="008F0C6A" w:rsidRPr="00BD63E5" w:rsidRDefault="008F0C6A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-создал условия для овладения культурными средствами деятельности</w:t>
            </w:r>
          </w:p>
          <w:p w:rsidR="008F0C6A" w:rsidRPr="00BD63E5" w:rsidRDefault="008F0C6A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6B57" w:rsidRPr="00BD63E5">
              <w:rPr>
                <w:rFonts w:ascii="Times New Roman" w:hAnsi="Times New Roman" w:cs="Times New Roman"/>
                <w:sz w:val="24"/>
                <w:szCs w:val="24"/>
              </w:rPr>
              <w:t>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 – эстетического развития детей</w:t>
            </w:r>
          </w:p>
          <w:p w:rsidR="000E6B57" w:rsidRPr="00BD63E5" w:rsidRDefault="000E6B57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- поддержку спонтанной игры детей, ее обогащение, обеспечение игрового времени и пространства</w:t>
            </w:r>
            <w:r w:rsidR="006F40FE" w:rsidRPr="00BD6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C6A" w:rsidRPr="00BD63E5" w:rsidRDefault="006F40FE" w:rsidP="003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     Иначе говоря, этот показатель включает в себя разнообразные, основанные на текущих и перспективных интересах ребенка</w:t>
            </w:r>
            <w:r w:rsidR="00BD63E5"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деятельности, поведения и опыта, а также создание воспитателем атмосферы свободы выбора, самовыражения, сотрудничество взрослого и детей.</w:t>
            </w:r>
          </w:p>
        </w:tc>
      </w:tr>
      <w:tr w:rsidR="00327DAE" w:rsidRPr="00BD63E5" w:rsidTr="00285B39">
        <w:tc>
          <w:tcPr>
            <w:tcW w:w="1413" w:type="dxa"/>
          </w:tcPr>
          <w:p w:rsidR="00327DAE" w:rsidRPr="00BD63E5" w:rsidRDefault="00327DAE" w:rsidP="0028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Слайд 9 </w:t>
            </w:r>
          </w:p>
        </w:tc>
        <w:tc>
          <w:tcPr>
            <w:tcW w:w="13147" w:type="dxa"/>
          </w:tcPr>
          <w:p w:rsidR="00327DAE" w:rsidRPr="00BD63E5" w:rsidRDefault="00BD63E5" w:rsidP="006F4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E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27DAE" w:rsidRPr="00BD63E5">
              <w:rPr>
                <w:rFonts w:ascii="Times New Roman" w:hAnsi="Times New Roman" w:cs="Times New Roman"/>
                <w:sz w:val="24"/>
                <w:szCs w:val="24"/>
              </w:rPr>
              <w:t>Таким образом, можно отметить, что современному воспитателю сегодня необходимо наличие специальной профессиональной подготовки. Воспитатель дошкольного образования должен владеть новейшими технологиями в области обучения и воспитания детей, а также обладать широкой эрудицией, педагогической интуицией, высокоразвитым интеллектом и высоким уровнем нравственной культуры</w:t>
            </w:r>
          </w:p>
        </w:tc>
      </w:tr>
    </w:tbl>
    <w:p w:rsidR="00285B39" w:rsidRPr="00285B39" w:rsidRDefault="00285B39" w:rsidP="00BD63E5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sectPr w:rsidR="00285B39" w:rsidRPr="00285B39" w:rsidSect="00285B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39"/>
    <w:rsid w:val="000E6B57"/>
    <w:rsid w:val="001F747D"/>
    <w:rsid w:val="00245305"/>
    <w:rsid w:val="00276AC4"/>
    <w:rsid w:val="00285B39"/>
    <w:rsid w:val="0029035E"/>
    <w:rsid w:val="00327DAE"/>
    <w:rsid w:val="006F40FE"/>
    <w:rsid w:val="00761AA4"/>
    <w:rsid w:val="00880169"/>
    <w:rsid w:val="008F0C6A"/>
    <w:rsid w:val="00932E8F"/>
    <w:rsid w:val="00A0102E"/>
    <w:rsid w:val="00A940E1"/>
    <w:rsid w:val="00AB0C2E"/>
    <w:rsid w:val="00B03BC5"/>
    <w:rsid w:val="00B401A6"/>
    <w:rsid w:val="00BD63E5"/>
    <w:rsid w:val="00C53510"/>
    <w:rsid w:val="00F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B8BD"/>
  <w15:chartTrackingRefBased/>
  <w15:docId w15:val="{90D2DA8D-3C9B-4ED3-B9F7-31C659C7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6</cp:revision>
  <cp:lastPrinted>2020-11-11T09:12:00Z</cp:lastPrinted>
  <dcterms:created xsi:type="dcterms:W3CDTF">2020-10-26T08:31:00Z</dcterms:created>
  <dcterms:modified xsi:type="dcterms:W3CDTF">2020-11-11T09:12:00Z</dcterms:modified>
</cp:coreProperties>
</file>